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4074"/>
        <w:gridCol w:w="1559"/>
        <w:gridCol w:w="4499"/>
      </w:tblGrid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58" w:type="dxa"/>
            <w:gridSpan w:val="2"/>
          </w:tcPr>
          <w:p w:rsidR="00B424C2" w:rsidRPr="00246217" w:rsidRDefault="00ED4125" w:rsidP="00ED4125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HR-метрики в управлении человеческими ресурсами</w:t>
            </w:r>
          </w:p>
        </w:tc>
      </w:tr>
      <w:tr w:rsidR="00246217" w:rsidRPr="00246217" w:rsidTr="0010119B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38.04.03</w:t>
            </w:r>
          </w:p>
        </w:tc>
        <w:tc>
          <w:tcPr>
            <w:tcW w:w="4499" w:type="dxa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Управление персоналом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58" w:type="dxa"/>
            <w:gridSpan w:val="2"/>
          </w:tcPr>
          <w:p w:rsidR="00B424C2" w:rsidRPr="00246217" w:rsidRDefault="001301E0" w:rsidP="009A27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</w:t>
            </w:r>
            <w:r w:rsidR="00B9686D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58" w:type="dxa"/>
            <w:gridSpan w:val="2"/>
          </w:tcPr>
          <w:p w:rsidR="00B424C2" w:rsidRPr="00246217" w:rsidRDefault="00ED4125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5</w:t>
            </w:r>
            <w:r w:rsidR="00B424C2" w:rsidRPr="00246217">
              <w:rPr>
                <w:sz w:val="24"/>
                <w:szCs w:val="24"/>
              </w:rPr>
              <w:t xml:space="preserve"> з.е.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58" w:type="dxa"/>
            <w:gridSpan w:val="2"/>
          </w:tcPr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Экзамен</w:t>
            </w:r>
          </w:p>
        </w:tc>
      </w:tr>
      <w:tr w:rsidR="00246217" w:rsidRPr="00246217" w:rsidTr="00AF59E5">
        <w:trPr>
          <w:jc w:val="center"/>
        </w:trPr>
        <w:tc>
          <w:tcPr>
            <w:tcW w:w="4074" w:type="dxa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58" w:type="dxa"/>
            <w:gridSpan w:val="2"/>
          </w:tcPr>
          <w:p w:rsidR="00B424C2" w:rsidRPr="00246217" w:rsidRDefault="00246217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Э</w:t>
            </w:r>
            <w:r w:rsidR="00B424C2" w:rsidRPr="0024621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1. Цель, задачи, уровни и методы анализа и моделирования показателей в области управления персоналом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 xml:space="preserve">Тема 2. Метрики численности, состава и движения персонала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3. Метрики организации оплаты труда и затрат на персонал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4. Метрики состояния нормирования и организации труда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5. Метрики показателей производительности труда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Тема 6. М</w:t>
            </w:r>
            <w:r w:rsidRPr="00246217">
              <w:rPr>
                <w:snapToGrid w:val="0"/>
                <w:sz w:val="24"/>
                <w:szCs w:val="24"/>
              </w:rPr>
              <w:t>етрики</w:t>
            </w:r>
            <w:r w:rsidRPr="00246217">
              <w:rPr>
                <w:sz w:val="24"/>
                <w:szCs w:val="24"/>
              </w:rPr>
              <w:t xml:space="preserve"> оценка эффективности использования и развития персонала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AF59E5" w:rsidRPr="00246217" w:rsidRDefault="00AF59E5" w:rsidP="00AF59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59E5" w:rsidRPr="001301E0" w:rsidRDefault="00AF59E5" w:rsidP="001301E0">
            <w:pPr>
              <w:pStyle w:val="a8"/>
              <w:numPr>
                <w:ilvl w:val="0"/>
                <w:numId w:val="60"/>
              </w:numPr>
              <w:tabs>
                <w:tab w:val="left" w:pos="422"/>
              </w:tabs>
              <w:ind w:left="139" w:hanging="14"/>
              <w:jc w:val="both"/>
              <w:rPr>
                <w:rStyle w:val="aff2"/>
                <w:color w:val="auto"/>
                <w:u w:val="none"/>
              </w:rPr>
            </w:pPr>
            <w:r w:rsidRPr="001301E0"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1301E0">
                <w:rPr>
                  <w:rStyle w:val="aff2"/>
                  <w:iCs/>
                  <w:color w:val="auto"/>
                </w:rPr>
                <w:t>http://znanium.com/go.php?id=1003212</w:t>
              </w:r>
            </w:hyperlink>
          </w:p>
          <w:p w:rsidR="001301E0" w:rsidRPr="001301E0" w:rsidRDefault="001301E0" w:rsidP="001301E0">
            <w:pPr>
              <w:widowControl/>
              <w:numPr>
                <w:ilvl w:val="0"/>
                <w:numId w:val="60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  <w:szCs w:val="24"/>
              </w:rPr>
            </w:pPr>
            <w:r w:rsidRPr="001301E0">
              <w:rPr>
                <w:color w:val="00000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9" w:tgtFrame="_blank" w:tooltip="читать полный текст" w:history="1">
              <w:r w:rsidRPr="001301E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https://new.znanium.com/catalog/product/1003212</w:t>
              </w:r>
            </w:hyperlink>
          </w:p>
          <w:p w:rsidR="001301E0" w:rsidRPr="001301E0" w:rsidRDefault="001301E0" w:rsidP="001301E0">
            <w:pPr>
              <w:widowControl/>
              <w:numPr>
                <w:ilvl w:val="0"/>
                <w:numId w:val="60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  <w:szCs w:val="24"/>
              </w:rPr>
            </w:pPr>
            <w:r w:rsidRPr="001301E0">
              <w:rPr>
                <w:color w:val="000000"/>
                <w:sz w:val="24"/>
                <w:szCs w:val="24"/>
              </w:rPr>
              <w:t>Армстронг, М. Главный учебник HR в мире [Текст] : производственно-практическое издание / Майкл Армстронг ; [пер.с англ. Е. Л. Бегма]. - Москва : ЭКСМО, 2019. - 412 с. (1 экз.)</w:t>
            </w:r>
          </w:p>
          <w:p w:rsidR="001301E0" w:rsidRPr="001301E0" w:rsidRDefault="001301E0" w:rsidP="001301E0">
            <w:pPr>
              <w:widowControl/>
              <w:numPr>
                <w:ilvl w:val="0"/>
                <w:numId w:val="60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  <w:szCs w:val="24"/>
              </w:rPr>
            </w:pPr>
            <w:r w:rsidRPr="001301E0">
              <w:rPr>
                <w:color w:val="000000"/>
                <w:sz w:val="24"/>
                <w:szCs w:val="24"/>
              </w:rPr>
              <w:t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 </w:t>
            </w:r>
            <w:hyperlink r:id="rId10" w:tgtFrame="_blank" w:tooltip="читать полный текст" w:history="1">
              <w:r w:rsidRPr="001301E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https://new.znanium.com/catalog/product/1010121</w:t>
              </w:r>
            </w:hyperlink>
          </w:p>
          <w:p w:rsidR="001301E0" w:rsidRPr="001301E0" w:rsidRDefault="001301E0" w:rsidP="001301E0">
            <w:pPr>
              <w:widowControl/>
              <w:numPr>
                <w:ilvl w:val="0"/>
                <w:numId w:val="60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  <w:szCs w:val="24"/>
              </w:rPr>
            </w:pPr>
            <w:r w:rsidRPr="001301E0">
              <w:rPr>
                <w:color w:val="000000"/>
                <w:sz w:val="24"/>
                <w:szCs w:val="24"/>
              </w:rPr>
              <w:t>Консультирование и коучинг персонала в организации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Н. В. Антонова [и др.] ; под ред. Н. В. Антоновой, Н. Л. Ивановой. - Москва : Юрайт, 2017. - 370 с.</w:t>
            </w:r>
          </w:p>
          <w:p w:rsidR="001301E0" w:rsidRPr="00246217" w:rsidRDefault="001301E0" w:rsidP="001301E0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1301E0" w:rsidRPr="001301E0" w:rsidRDefault="00AF59E5" w:rsidP="001301E0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1301E0">
              <w:rPr>
                <w:sz w:val="32"/>
                <w:szCs w:val="24"/>
              </w:rPr>
              <w:t xml:space="preserve"> </w:t>
            </w:r>
            <w:r w:rsidR="001301E0" w:rsidRPr="001301E0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1301E0" w:rsidRPr="001301E0" w:rsidRDefault="001301E0" w:rsidP="001301E0">
            <w:pPr>
              <w:widowControl/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</w:rPr>
            </w:pPr>
            <w:r w:rsidRPr="001301E0">
              <w:rPr>
                <w:color w:val="000000"/>
                <w:sz w:val="24"/>
              </w:rPr>
              <w:t>Мансуров, Р. Е. Настольная книга директора по персоналу [Электронный ресурс] : практическое пособие / Р. Е. Мансуров. - 2-е изд., перераб. и доп. - Москва : Юрайт, 2019. - 384 с. </w:t>
            </w:r>
            <w:hyperlink r:id="rId11" w:tgtFrame="_blank" w:tooltip="читать полный текст" w:history="1">
              <w:r w:rsidRPr="001301E0">
                <w:rPr>
                  <w:rStyle w:val="aff2"/>
                  <w:i/>
                  <w:iCs/>
                  <w:sz w:val="24"/>
                </w:rPr>
                <w:t>https://www.biblio-online.ru/bcode/432037</w:t>
              </w:r>
            </w:hyperlink>
          </w:p>
          <w:p w:rsidR="001301E0" w:rsidRPr="001301E0" w:rsidRDefault="001301E0" w:rsidP="001301E0">
            <w:pPr>
              <w:widowControl/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</w:rPr>
            </w:pPr>
            <w:r w:rsidRPr="001301E0">
              <w:rPr>
                <w:color w:val="000000"/>
                <w:sz w:val="24"/>
              </w:rPr>
              <w:t>Архипова, Н. И. Современные проблемы управления персоналом [Текст] : монография / Н. И. Архипова, С. В. Назайкинский, О. Л. Седова ; Рос. гос. гуманитар. ун-т. - Москва : Проспект, 2018. - 160 с. (1 экз.)</w:t>
            </w:r>
          </w:p>
          <w:p w:rsidR="001301E0" w:rsidRPr="001301E0" w:rsidRDefault="001301E0" w:rsidP="001301E0">
            <w:pPr>
              <w:widowControl/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4"/>
              </w:rPr>
            </w:pPr>
            <w:r w:rsidRPr="001301E0">
              <w:rPr>
                <w:color w:val="000000"/>
                <w:sz w:val="24"/>
              </w:rPr>
              <w:t>Таран, О. Алгоритм успешного общения при подборе персонала: Лайфхаки для руководителей и HR : Научно-популярное / О. Таран. - Москва : ООО "Альпина Паблишер", 2016. - 192 с. </w:t>
            </w:r>
            <w:hyperlink r:id="rId12" w:tgtFrame="_blank" w:tooltip="читать полный текст" w:history="1">
              <w:r w:rsidRPr="001301E0">
                <w:rPr>
                  <w:rStyle w:val="aff2"/>
                  <w:i/>
                  <w:iCs/>
                  <w:sz w:val="24"/>
                </w:rPr>
                <w:t>http://new.znanium.com/catalog/document/?pid=1001989&amp;id=333280</w:t>
              </w:r>
            </w:hyperlink>
          </w:p>
          <w:p w:rsidR="001301E0" w:rsidRDefault="001301E0" w:rsidP="001301E0">
            <w:pPr>
              <w:widowControl/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139" w:hanging="14"/>
              <w:textAlignment w:val="auto"/>
              <w:rPr>
                <w:color w:val="000000"/>
                <w:sz w:val="20"/>
              </w:rPr>
            </w:pPr>
            <w:r w:rsidRPr="001301E0">
              <w:rPr>
                <w:color w:val="000000"/>
                <w:sz w:val="24"/>
              </w:rPr>
              <w:t xml:space="preserve">Достойный труд - основа стабильного общества [Текст] : сборник статей VII Международной научно-практической конференции (Екатеринбург, 2-3 ноября 2015 г.) / М-во образования и науки Рос. Федерации [и др.] ; [отв. за вып. А. С. Мельникова]. - Екатеринбург </w:t>
            </w:r>
            <w:r>
              <w:rPr>
                <w:color w:val="000000"/>
                <w:sz w:val="20"/>
              </w:rPr>
              <w:t>: [Издательство УрГЭУ], 2015. - 224 с. (2 экз.)</w:t>
            </w:r>
          </w:p>
          <w:p w:rsidR="00AF59E5" w:rsidRPr="00246217" w:rsidRDefault="00AF59E5" w:rsidP="001301E0">
            <w:pPr>
              <w:tabs>
                <w:tab w:val="left" w:pos="195"/>
              </w:tabs>
              <w:jc w:val="both"/>
            </w:pP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246217" w:rsidRDefault="00B424C2" w:rsidP="009A27CF">
            <w:pPr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246217" w:rsidRDefault="00B424C2" w:rsidP="009A27CF">
            <w:pPr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Общего доступа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246217" w:rsidRDefault="00B424C2" w:rsidP="009A27CF">
            <w:pPr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62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246217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621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46217" w:rsidRPr="00246217" w:rsidTr="00B424C2">
        <w:trPr>
          <w:jc w:val="center"/>
        </w:trPr>
        <w:tc>
          <w:tcPr>
            <w:tcW w:w="10132" w:type="dxa"/>
            <w:gridSpan w:val="3"/>
          </w:tcPr>
          <w:p w:rsidR="00B424C2" w:rsidRPr="00246217" w:rsidRDefault="00246217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0119B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0366EB">
        <w:rPr>
          <w:sz w:val="22"/>
          <w:szCs w:val="22"/>
        </w:rPr>
        <w:t xml:space="preserve"> Е.Е.Лагутина</w:t>
      </w:r>
    </w:p>
    <w:p w:rsidR="00B424C2" w:rsidRPr="00581E84" w:rsidRDefault="00B424C2" w:rsidP="0010119B">
      <w:pPr>
        <w:rPr>
          <w:sz w:val="22"/>
          <w:szCs w:val="22"/>
        </w:rPr>
      </w:pPr>
    </w:p>
    <w:p w:rsidR="00B424C2" w:rsidRPr="00581E84" w:rsidRDefault="00B424C2" w:rsidP="0010119B">
      <w:pPr>
        <w:rPr>
          <w:sz w:val="22"/>
          <w:szCs w:val="22"/>
        </w:rPr>
      </w:pPr>
    </w:p>
    <w:p w:rsidR="00B424C2" w:rsidRPr="00581E84" w:rsidRDefault="00B424C2" w:rsidP="00E70971">
      <w:pPr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7D" w:rsidRDefault="00893E7D">
      <w:r>
        <w:separator/>
      </w:r>
    </w:p>
  </w:endnote>
  <w:endnote w:type="continuationSeparator" w:id="0">
    <w:p w:rsidR="00893E7D" w:rsidRDefault="008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7D" w:rsidRDefault="00893E7D">
      <w:r>
        <w:separator/>
      </w:r>
    </w:p>
  </w:footnote>
  <w:footnote w:type="continuationSeparator" w:id="0">
    <w:p w:rsidR="00893E7D" w:rsidRDefault="0089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EBD"/>
    <w:multiLevelType w:val="multilevel"/>
    <w:tmpl w:val="7A8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E0403"/>
    <w:multiLevelType w:val="multilevel"/>
    <w:tmpl w:val="7A8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7">
    <w:nsid w:val="3DB91740"/>
    <w:multiLevelType w:val="hybridMultilevel"/>
    <w:tmpl w:val="427A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9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1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4"/>
  </w:num>
  <w:num w:numId="2">
    <w:abstractNumId w:val="38"/>
  </w:num>
  <w:num w:numId="3">
    <w:abstractNumId w:val="16"/>
  </w:num>
  <w:num w:numId="4">
    <w:abstractNumId w:val="4"/>
  </w:num>
  <w:num w:numId="5">
    <w:abstractNumId w:val="55"/>
  </w:num>
  <w:num w:numId="6">
    <w:abstractNumId w:val="56"/>
  </w:num>
  <w:num w:numId="7">
    <w:abstractNumId w:val="41"/>
  </w:num>
  <w:num w:numId="8">
    <w:abstractNumId w:val="35"/>
  </w:num>
  <w:num w:numId="9">
    <w:abstractNumId w:val="47"/>
  </w:num>
  <w:num w:numId="10">
    <w:abstractNumId w:val="49"/>
  </w:num>
  <w:num w:numId="11">
    <w:abstractNumId w:val="19"/>
  </w:num>
  <w:num w:numId="12">
    <w:abstractNumId w:val="28"/>
  </w:num>
  <w:num w:numId="13">
    <w:abstractNumId w:val="46"/>
  </w:num>
  <w:num w:numId="14">
    <w:abstractNumId w:val="22"/>
  </w:num>
  <w:num w:numId="15">
    <w:abstractNumId w:val="42"/>
  </w:num>
  <w:num w:numId="16">
    <w:abstractNumId w:val="57"/>
  </w:num>
  <w:num w:numId="17">
    <w:abstractNumId w:val="29"/>
  </w:num>
  <w:num w:numId="18">
    <w:abstractNumId w:val="21"/>
  </w:num>
  <w:num w:numId="19">
    <w:abstractNumId w:val="32"/>
  </w:num>
  <w:num w:numId="20">
    <w:abstractNumId w:val="6"/>
  </w:num>
  <w:num w:numId="21">
    <w:abstractNumId w:val="5"/>
  </w:num>
  <w:num w:numId="22">
    <w:abstractNumId w:val="26"/>
  </w:num>
  <w:num w:numId="23">
    <w:abstractNumId w:val="3"/>
  </w:num>
  <w:num w:numId="24">
    <w:abstractNumId w:val="20"/>
  </w:num>
  <w:num w:numId="25">
    <w:abstractNumId w:val="0"/>
  </w:num>
  <w:num w:numId="26">
    <w:abstractNumId w:val="43"/>
  </w:num>
  <w:num w:numId="27">
    <w:abstractNumId w:val="50"/>
  </w:num>
  <w:num w:numId="28">
    <w:abstractNumId w:val="31"/>
  </w:num>
  <w:num w:numId="29">
    <w:abstractNumId w:val="24"/>
  </w:num>
  <w:num w:numId="30">
    <w:abstractNumId w:val="45"/>
  </w:num>
  <w:num w:numId="31">
    <w:abstractNumId w:val="59"/>
  </w:num>
  <w:num w:numId="32">
    <w:abstractNumId w:val="36"/>
  </w:num>
  <w:num w:numId="33">
    <w:abstractNumId w:val="18"/>
  </w:num>
  <w:num w:numId="34">
    <w:abstractNumId w:val="39"/>
  </w:num>
  <w:num w:numId="35">
    <w:abstractNumId w:val="15"/>
  </w:num>
  <w:num w:numId="36">
    <w:abstractNumId w:val="12"/>
  </w:num>
  <w:num w:numId="37">
    <w:abstractNumId w:val="33"/>
  </w:num>
  <w:num w:numId="38">
    <w:abstractNumId w:val="23"/>
  </w:num>
  <w:num w:numId="39">
    <w:abstractNumId w:val="25"/>
  </w:num>
  <w:num w:numId="40">
    <w:abstractNumId w:val="48"/>
  </w:num>
  <w:num w:numId="41">
    <w:abstractNumId w:val="53"/>
  </w:num>
  <w:num w:numId="42">
    <w:abstractNumId w:val="52"/>
  </w:num>
  <w:num w:numId="43">
    <w:abstractNumId w:val="30"/>
  </w:num>
  <w:num w:numId="44">
    <w:abstractNumId w:val="2"/>
  </w:num>
  <w:num w:numId="45">
    <w:abstractNumId w:val="34"/>
  </w:num>
  <w:num w:numId="46">
    <w:abstractNumId w:val="17"/>
  </w:num>
  <w:num w:numId="47">
    <w:abstractNumId w:val="13"/>
  </w:num>
  <w:num w:numId="48">
    <w:abstractNumId w:val="37"/>
  </w:num>
  <w:num w:numId="49">
    <w:abstractNumId w:val="9"/>
  </w:num>
  <w:num w:numId="50">
    <w:abstractNumId w:val="14"/>
  </w:num>
  <w:num w:numId="51">
    <w:abstractNumId w:val="10"/>
  </w:num>
  <w:num w:numId="52">
    <w:abstractNumId w:val="54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51"/>
  </w:num>
  <w:num w:numId="56">
    <w:abstractNumId w:val="58"/>
  </w:num>
  <w:num w:numId="57">
    <w:abstractNumId w:val="40"/>
  </w:num>
  <w:num w:numId="58">
    <w:abstractNumId w:val="8"/>
  </w:num>
  <w:num w:numId="59">
    <w:abstractNumId w:val="1"/>
  </w:num>
  <w:num w:numId="60">
    <w:abstractNumId w:val="27"/>
  </w:num>
  <w:num w:numId="61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366EB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0119B"/>
    <w:rsid w:val="00114817"/>
    <w:rsid w:val="001152C7"/>
    <w:rsid w:val="00123C9A"/>
    <w:rsid w:val="00123DF5"/>
    <w:rsid w:val="00130108"/>
    <w:rsid w:val="001301E0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46217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052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4397C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93E7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0B1C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86D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5FB2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0971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78A4F-1558-4F56-9719-21017B2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01989&amp;id=333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0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2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B421-0401-47FC-81BA-8BD35B5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6</cp:revision>
  <cp:lastPrinted>2019-02-15T10:04:00Z</cp:lastPrinted>
  <dcterms:created xsi:type="dcterms:W3CDTF">2020-03-05T04:32:00Z</dcterms:created>
  <dcterms:modified xsi:type="dcterms:W3CDTF">2020-04-16T03:31:00Z</dcterms:modified>
</cp:coreProperties>
</file>